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auto"/>
          <w:kern w:val="2"/>
          <w:sz w:val="24"/>
          <w:szCs w:val="24"/>
          <w:lang w:val="en-US" w:eastAsia="zh-CN" w:bidi="ar-SA"/>
        </w:rPr>
      </w:pPr>
      <w:bookmarkStart w:id="0" w:name="_GoBack"/>
      <w:bookmarkEnd w:id="0"/>
    </w:p>
    <w:p>
      <w:pPr>
        <w:jc w:val="both"/>
        <w:rPr>
          <w:rFonts w:hint="eastAsia" w:ascii="宋体" w:hAnsi="宋体" w:eastAsia="宋体" w:cs="宋体"/>
          <w:color w:val="auto"/>
          <w:kern w:val="2"/>
          <w:sz w:val="24"/>
          <w:szCs w:val="24"/>
          <w:lang w:val="en-US" w:eastAsia="zh-CN" w:bidi="ar-SA"/>
        </w:rPr>
      </w:pPr>
    </w:p>
    <w:p>
      <w:pPr>
        <w:jc w:val="both"/>
        <w:rPr>
          <w:rFonts w:hint="eastAsia" w:ascii="宋体" w:hAnsi="宋体" w:eastAsia="宋体" w:cs="宋体"/>
          <w:color w:val="auto"/>
          <w:kern w:val="2"/>
          <w:sz w:val="24"/>
          <w:szCs w:val="24"/>
          <w:lang w:val="en-US" w:eastAsia="zh-CN" w:bidi="ar-SA"/>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附件：1.报价表</w:t>
      </w:r>
    </w:p>
    <w:p>
      <w:pPr>
        <w:pStyle w:val="7"/>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2.承诺函</w:t>
      </w:r>
    </w:p>
    <w:p>
      <w:pPr>
        <w:pStyle w:val="7"/>
        <w:rPr>
          <w:rFonts w:hint="eastAsia" w:ascii="新宋体" w:hAnsi="新宋体" w:eastAsia="新宋体" w:cs="新宋体"/>
          <w:b/>
          <w:bCs/>
          <w:i w:val="0"/>
          <w:iCs w:val="0"/>
          <w:color w:val="000000"/>
          <w:kern w:val="0"/>
          <w:sz w:val="40"/>
          <w:szCs w:val="40"/>
          <w:u w:val="none"/>
          <w:lang w:val="en-US" w:eastAsia="zh-CN"/>
        </w:rPr>
      </w:pPr>
    </w:p>
    <w:p>
      <w:pPr>
        <w:rPr>
          <w:rFonts w:hint="eastAsia" w:ascii="新宋体" w:hAnsi="新宋体" w:eastAsia="新宋体" w:cs="新宋体"/>
          <w:b/>
          <w:bCs/>
          <w:i w:val="0"/>
          <w:iCs w:val="0"/>
          <w:color w:val="000000"/>
          <w:kern w:val="0"/>
          <w:sz w:val="40"/>
          <w:szCs w:val="40"/>
          <w:u w:val="none"/>
          <w:lang w:val="en-US" w:eastAsia="zh-CN"/>
        </w:rPr>
      </w:pPr>
    </w:p>
    <w:p>
      <w:pPr>
        <w:pStyle w:val="7"/>
        <w:rPr>
          <w:rFonts w:hint="eastAsia" w:ascii="新宋体" w:hAnsi="新宋体" w:eastAsia="新宋体" w:cs="新宋体"/>
          <w:b/>
          <w:bCs/>
          <w:i w:val="0"/>
          <w:iCs w:val="0"/>
          <w:color w:val="000000"/>
          <w:kern w:val="0"/>
          <w:sz w:val="40"/>
          <w:szCs w:val="40"/>
          <w:u w:val="none"/>
          <w:lang w:val="en-US" w:eastAsia="zh-CN"/>
        </w:rPr>
      </w:pPr>
    </w:p>
    <w:p>
      <w:pPr>
        <w:rPr>
          <w:rFonts w:hint="eastAsia" w:ascii="新宋体" w:hAnsi="新宋体" w:eastAsia="新宋体" w:cs="新宋体"/>
          <w:b/>
          <w:bCs/>
          <w:i w:val="0"/>
          <w:iCs w:val="0"/>
          <w:color w:val="000000"/>
          <w:kern w:val="0"/>
          <w:sz w:val="40"/>
          <w:szCs w:val="40"/>
          <w:u w:val="none"/>
          <w:lang w:val="en-US" w:eastAsia="zh-CN"/>
        </w:rPr>
      </w:pPr>
    </w:p>
    <w:p>
      <w:pPr>
        <w:jc w:val="center"/>
        <w:rPr>
          <w:rFonts w:hint="eastAsia" w:ascii="新宋体" w:hAnsi="新宋体" w:eastAsia="新宋体" w:cs="新宋体"/>
          <w:b/>
          <w:bCs/>
          <w:i w:val="0"/>
          <w:iCs w:val="0"/>
          <w:color w:val="000000"/>
          <w:kern w:val="0"/>
          <w:sz w:val="40"/>
          <w:szCs w:val="40"/>
          <w:u w:val="none"/>
          <w:lang w:val="en-US" w:eastAsia="zh-CN" w:bidi="ar"/>
        </w:rPr>
      </w:pPr>
      <w:r>
        <w:rPr>
          <w:rFonts w:hint="eastAsia" w:ascii="新宋体" w:hAnsi="新宋体" w:eastAsia="新宋体" w:cs="新宋体"/>
          <w:b/>
          <w:bCs/>
          <w:i w:val="0"/>
          <w:iCs w:val="0"/>
          <w:color w:val="000000"/>
          <w:kern w:val="0"/>
          <w:sz w:val="40"/>
          <w:szCs w:val="40"/>
          <w:u w:val="none"/>
          <w:lang w:val="en-US" w:eastAsia="zh-CN" w:bidi="ar"/>
        </w:rPr>
        <w:t>一、报价表（实质性要求）</w:t>
      </w:r>
    </w:p>
    <w:tbl>
      <w:tblPr>
        <w:tblStyle w:val="11"/>
        <w:tblpPr w:leftFromText="180" w:rightFromText="180" w:vertAnchor="text" w:horzAnchor="page" w:tblpX="1682" w:tblpY="1203"/>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512"/>
        <w:gridCol w:w="18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8" w:type="dxa"/>
            <w:vMerge w:val="restart"/>
            <w:noWrap w:val="0"/>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序号</w:t>
            </w:r>
          </w:p>
        </w:tc>
        <w:tc>
          <w:tcPr>
            <w:tcW w:w="4512" w:type="dxa"/>
            <w:vMerge w:val="restart"/>
            <w:noWrap w:val="0"/>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项目名称</w:t>
            </w:r>
          </w:p>
        </w:tc>
        <w:tc>
          <w:tcPr>
            <w:tcW w:w="1810" w:type="dxa"/>
            <w:vMerge w:val="restart"/>
            <w:noWrap w:val="0"/>
            <w:vAlign w:val="center"/>
          </w:tcPr>
          <w:p>
            <w:pPr>
              <w:widowControl/>
              <w:spacing w:line="360" w:lineRule="atLeast"/>
              <w:jc w:val="center"/>
              <w:outlineLvl w:val="1"/>
              <w:rPr>
                <w:rFonts w:hint="default" w:ascii="宋体" w:hAnsi="宋体" w:eastAsia="等线" w:cs="宋体"/>
                <w:sz w:val="24"/>
                <w:lang w:eastAsia="zh-CN"/>
              </w:rPr>
            </w:pPr>
            <w:r>
              <w:rPr>
                <w:rFonts w:hint="eastAsia" w:ascii="宋体" w:hAnsi="宋体" w:cs="宋体"/>
                <w:sz w:val="24"/>
              </w:rPr>
              <w:t>报价</w:t>
            </w:r>
          </w:p>
          <w:p>
            <w:pPr>
              <w:widowControl/>
              <w:spacing w:line="360" w:lineRule="atLeast"/>
              <w:jc w:val="center"/>
              <w:outlineLvl w:val="1"/>
              <w:rPr>
                <w:rFonts w:hint="eastAsia" w:ascii="宋体" w:hAnsi="宋体" w:cs="宋体"/>
                <w:sz w:val="24"/>
              </w:rPr>
            </w:pPr>
            <w:r>
              <w:rPr>
                <w:rFonts w:hint="eastAsia" w:ascii="宋体" w:hAnsi="宋体" w:cs="宋体"/>
                <w:sz w:val="24"/>
              </w:rPr>
              <w:t>（</w:t>
            </w:r>
            <w:r>
              <w:rPr>
                <w:rFonts w:hint="default" w:ascii="宋体" w:hAnsi="宋体" w:cs="宋体"/>
                <w:sz w:val="24"/>
              </w:rPr>
              <w:t>元</w:t>
            </w:r>
            <w:r>
              <w:rPr>
                <w:rFonts w:hint="eastAsia" w:ascii="宋体" w:hAnsi="宋体" w:cs="宋体"/>
                <w:sz w:val="24"/>
              </w:rPr>
              <w:t>）</w:t>
            </w:r>
          </w:p>
        </w:tc>
        <w:tc>
          <w:tcPr>
            <w:tcW w:w="1570" w:type="dxa"/>
            <w:vMerge w:val="restart"/>
            <w:noWrap w:val="0"/>
            <w:vAlign w:val="center"/>
          </w:tcPr>
          <w:p>
            <w:pPr>
              <w:widowControl/>
              <w:spacing w:line="360" w:lineRule="atLeast"/>
              <w:ind w:left="-8" w:leftChars="-4" w:firstLine="84" w:firstLineChars="35"/>
              <w:jc w:val="center"/>
              <w:outlineLvl w:val="1"/>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8" w:type="dxa"/>
            <w:vMerge w:val="continue"/>
            <w:noWrap w:val="0"/>
            <w:vAlign w:val="center"/>
          </w:tcPr>
          <w:p>
            <w:pPr>
              <w:widowControl/>
              <w:spacing w:line="360" w:lineRule="atLeast"/>
              <w:jc w:val="center"/>
              <w:outlineLvl w:val="1"/>
            </w:pPr>
          </w:p>
        </w:tc>
        <w:tc>
          <w:tcPr>
            <w:tcW w:w="4512" w:type="dxa"/>
            <w:vMerge w:val="continue"/>
            <w:noWrap w:val="0"/>
            <w:vAlign w:val="center"/>
          </w:tcPr>
          <w:p>
            <w:pPr>
              <w:widowControl/>
              <w:spacing w:line="360" w:lineRule="atLeast"/>
              <w:jc w:val="center"/>
              <w:outlineLvl w:val="1"/>
            </w:pPr>
          </w:p>
        </w:tc>
        <w:tc>
          <w:tcPr>
            <w:tcW w:w="1810" w:type="dxa"/>
            <w:vMerge w:val="continue"/>
            <w:noWrap w:val="0"/>
            <w:vAlign w:val="center"/>
          </w:tcPr>
          <w:p>
            <w:pPr>
              <w:widowControl/>
              <w:spacing w:line="360" w:lineRule="atLeast"/>
              <w:jc w:val="center"/>
              <w:outlineLvl w:val="1"/>
            </w:pPr>
          </w:p>
        </w:tc>
        <w:tc>
          <w:tcPr>
            <w:tcW w:w="1570" w:type="dxa"/>
            <w:vMerge w:val="continue"/>
            <w:noWrap w:val="0"/>
            <w:vAlign w:val="center"/>
          </w:tcPr>
          <w:p>
            <w:pPr>
              <w:widowControl/>
              <w:spacing w:line="360" w:lineRule="atLeast"/>
              <w:jc w:val="center"/>
              <w:outlineLvl w:val="1"/>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38" w:type="dxa"/>
            <w:noWrap w:val="0"/>
            <w:vAlign w:val="center"/>
          </w:tcPr>
          <w:p>
            <w:pPr>
              <w:widowControl/>
              <w:spacing w:line="360" w:lineRule="atLeast"/>
              <w:jc w:val="center"/>
              <w:outlineLvl w:val="1"/>
              <w:rPr>
                <w:rFonts w:hint="eastAsia" w:ascii="宋体" w:hAnsi="宋体" w:cs="宋体"/>
                <w:sz w:val="24"/>
                <w:lang w:val="en-US" w:eastAsia="zh-CN"/>
              </w:rPr>
            </w:pPr>
            <w:r>
              <w:rPr>
                <w:rFonts w:hint="eastAsia" w:ascii="宋体" w:hAnsi="宋体" w:cs="宋体"/>
                <w:sz w:val="24"/>
                <w:lang w:val="en-US" w:eastAsia="zh-CN"/>
              </w:rPr>
              <w:t>1</w:t>
            </w:r>
          </w:p>
        </w:tc>
        <w:tc>
          <w:tcPr>
            <w:tcW w:w="4512" w:type="dxa"/>
            <w:noWrap w:val="0"/>
            <w:vAlign w:val="center"/>
          </w:tcPr>
          <w:p>
            <w:pPr>
              <w:widowControl/>
              <w:spacing w:line="360" w:lineRule="atLeast"/>
              <w:jc w:val="center"/>
              <w:outlineLvl w:val="1"/>
              <w:rPr>
                <w:rFonts w:hint="eastAsia" w:ascii="宋体" w:hAnsi="宋体" w:cs="宋体"/>
                <w:sz w:val="24"/>
              </w:rPr>
            </w:pPr>
            <w:r>
              <w:rPr>
                <w:rFonts w:hint="eastAsia" w:ascii="宋体" w:hAnsi="宋体" w:eastAsia="宋体" w:cs="宋体"/>
                <w:color w:val="0000FF"/>
                <w:kern w:val="2"/>
                <w:sz w:val="24"/>
                <w:szCs w:val="24"/>
                <w:u w:val="none"/>
                <w:shd w:val="clear"/>
                <w:lang w:val="en-US" w:eastAsia="zh-CN" w:bidi="ar-SA"/>
              </w:rPr>
              <w:t>整体迁建项目建筑工程竣工宗地测绘服务</w:t>
            </w:r>
          </w:p>
        </w:tc>
        <w:tc>
          <w:tcPr>
            <w:tcW w:w="1810" w:type="dxa"/>
            <w:noWrap w:val="0"/>
            <w:vAlign w:val="center"/>
          </w:tcPr>
          <w:p>
            <w:pPr>
              <w:widowControl/>
              <w:spacing w:line="360" w:lineRule="atLeast"/>
              <w:jc w:val="center"/>
              <w:outlineLvl w:val="1"/>
              <w:rPr>
                <w:rFonts w:hint="eastAsia" w:ascii="宋体" w:hAnsi="宋体" w:cs="宋体"/>
                <w:sz w:val="24"/>
              </w:rPr>
            </w:pPr>
          </w:p>
        </w:tc>
        <w:tc>
          <w:tcPr>
            <w:tcW w:w="1570" w:type="dxa"/>
            <w:noWrap w:val="0"/>
            <w:vAlign w:val="center"/>
          </w:tcPr>
          <w:p>
            <w:pPr>
              <w:widowControl/>
              <w:spacing w:line="360" w:lineRule="atLeast"/>
              <w:jc w:val="center"/>
              <w:outlineLvl w:val="1"/>
              <w:rPr>
                <w:rFonts w:hint="eastAsia" w:ascii="宋体" w:hAnsi="宋体" w:cs="宋体"/>
                <w:sz w:val="24"/>
              </w:rPr>
            </w:pPr>
          </w:p>
        </w:tc>
      </w:tr>
    </w:tbl>
    <w:p>
      <w:pPr>
        <w:pStyle w:val="7"/>
        <w:numPr>
          <w:ilvl w:val="0"/>
          <w:numId w:val="0"/>
        </w:numPr>
        <w:rPr>
          <w:rFonts w:hint="eastAsia"/>
        </w:rPr>
      </w:pPr>
    </w:p>
    <w:p>
      <w:pPr>
        <w:adjustRightInd w:val="0"/>
        <w:spacing w:line="400" w:lineRule="exact"/>
        <w:ind w:firstLine="600" w:firstLineChars="250"/>
        <w:jc w:val="left"/>
        <w:rPr>
          <w:rFonts w:hint="eastAsia" w:ascii="宋体" w:hAnsi="宋体"/>
          <w:color w:val="000000"/>
          <w:sz w:val="24"/>
        </w:rPr>
      </w:pPr>
    </w:p>
    <w:p>
      <w:pPr>
        <w:adjustRightInd w:val="0"/>
        <w:spacing w:line="400" w:lineRule="exact"/>
        <w:ind w:firstLine="600" w:firstLineChars="250"/>
        <w:jc w:val="left"/>
        <w:rPr>
          <w:rFonts w:hint="eastAsia" w:ascii="宋体" w:hAnsi="宋体"/>
          <w:color w:val="000000"/>
          <w:sz w:val="24"/>
        </w:rPr>
      </w:pPr>
    </w:p>
    <w:p>
      <w:pPr>
        <w:pStyle w:val="7"/>
        <w:rPr>
          <w:rFonts w:hint="eastAsia"/>
        </w:rPr>
      </w:pPr>
    </w:p>
    <w:p>
      <w:pPr>
        <w:adjustRightInd w:val="0"/>
        <w:spacing w:line="400" w:lineRule="exact"/>
        <w:ind w:firstLine="600" w:firstLineChars="250"/>
        <w:jc w:val="left"/>
        <w:rPr>
          <w:rFonts w:hint="eastAsia" w:ascii="宋体" w:hAnsi="宋体"/>
          <w:color w:val="000000"/>
          <w:sz w:val="24"/>
        </w:rPr>
      </w:pPr>
      <w:r>
        <w:rPr>
          <w:rFonts w:hint="eastAsia" w:ascii="宋体" w:hAnsi="宋体"/>
          <w:color w:val="000000"/>
          <w:sz w:val="24"/>
        </w:rPr>
        <w:t>供应商名称：XXX（盖章）</w:t>
      </w:r>
    </w:p>
    <w:p>
      <w:pPr>
        <w:ind w:firstLine="616" w:firstLineChars="257"/>
        <w:rPr>
          <w:rFonts w:hint="eastAsia"/>
          <w:color w:val="000000"/>
          <w:sz w:val="24"/>
        </w:rPr>
      </w:pPr>
      <w:r>
        <w:rPr>
          <w:rFonts w:hint="eastAsia"/>
          <w:color w:val="000000"/>
          <w:sz w:val="24"/>
        </w:rPr>
        <w:t>法定代表人或授权代表（签字或盖章）：XXX</w:t>
      </w:r>
    </w:p>
    <w:p>
      <w:pPr>
        <w:ind w:firstLine="616" w:firstLineChars="257"/>
        <w:rPr>
          <w:rFonts w:hint="eastAsia"/>
          <w:color w:val="000000"/>
          <w:sz w:val="24"/>
        </w:rPr>
      </w:pPr>
      <w:r>
        <w:rPr>
          <w:rFonts w:hint="eastAsia"/>
          <w:color w:val="000000"/>
          <w:sz w:val="24"/>
        </w:rPr>
        <w:t xml:space="preserve">日      期：XXX年XXX月XXX日 </w:t>
      </w:r>
    </w:p>
    <w:p>
      <w:pPr>
        <w:spacing w:line="276" w:lineRule="auto"/>
        <w:ind w:firstLine="560" w:firstLineChars="200"/>
        <w:rPr>
          <w:rFonts w:hint="eastAsia" w:ascii="宋体" w:hAnsi="宋体"/>
          <w:color w:val="000000"/>
          <w:sz w:val="28"/>
          <w:szCs w:val="28"/>
        </w:rPr>
      </w:pPr>
    </w:p>
    <w:p>
      <w:pPr>
        <w:spacing w:line="276" w:lineRule="auto"/>
        <w:ind w:firstLine="482" w:firstLineChars="200"/>
        <w:rPr>
          <w:rFonts w:hint="eastAsia" w:ascii="宋体" w:hAnsi="宋体" w:eastAsia="宋体" w:cs="Times New Roman"/>
          <w:b/>
          <w:color w:val="0000FF"/>
          <w:sz w:val="24"/>
          <w:lang w:eastAsia="zh-CN"/>
        </w:rPr>
      </w:pPr>
      <w:r>
        <w:rPr>
          <w:rFonts w:hint="eastAsia" w:ascii="宋体" w:hAnsi="宋体" w:eastAsia="宋体" w:cs="Times New Roman"/>
          <w:b/>
          <w:color w:val="0000FF"/>
          <w:sz w:val="24"/>
          <w:lang w:eastAsia="zh-CN"/>
        </w:rPr>
        <w:t>注：所有报价均用人民币表示,所报价格是交货地的验收价格，其总价即为履行合同的固定价格。包含项目实施过程中的所有服务费用。</w:t>
      </w:r>
    </w:p>
    <w:p>
      <w:pPr>
        <w:rPr>
          <w:rFonts w:hint="eastAsia"/>
          <w:color w:val="000000"/>
          <w:sz w:val="24"/>
        </w:rPr>
      </w:pPr>
    </w:p>
    <w:p>
      <w:pPr>
        <w:pStyle w:val="7"/>
        <w:rPr>
          <w:rFonts w:hint="eastAsia"/>
          <w:color w:val="000000"/>
          <w:sz w:val="24"/>
        </w:rPr>
      </w:pPr>
    </w:p>
    <w:p>
      <w:pPr>
        <w:rPr>
          <w:rFonts w:hint="eastAsia"/>
        </w:rPr>
      </w:pPr>
    </w:p>
    <w:p>
      <w:pPr>
        <w:rPr>
          <w:rFonts w:hint="eastAsia"/>
        </w:rPr>
      </w:pPr>
    </w:p>
    <w:p>
      <w:pPr>
        <w:jc w:val="center"/>
        <w:rPr>
          <w:rFonts w:hint="eastAsia" w:ascii="新宋体" w:hAnsi="新宋体" w:eastAsia="新宋体" w:cs="新宋体"/>
          <w:b/>
          <w:bCs/>
          <w:i w:val="0"/>
          <w:iCs w:val="0"/>
          <w:color w:val="000000"/>
          <w:kern w:val="0"/>
          <w:sz w:val="40"/>
          <w:szCs w:val="40"/>
          <w:u w:val="none"/>
          <w:lang w:val="en-US" w:eastAsia="zh-CN"/>
        </w:rPr>
      </w:pPr>
      <w:r>
        <w:rPr>
          <w:rFonts w:hint="eastAsia" w:ascii="新宋体" w:hAnsi="新宋体" w:eastAsia="新宋体" w:cs="新宋体"/>
          <w:b/>
          <w:bCs/>
          <w:i w:val="0"/>
          <w:iCs w:val="0"/>
          <w:color w:val="000000"/>
          <w:kern w:val="0"/>
          <w:sz w:val="40"/>
          <w:szCs w:val="40"/>
          <w:u w:val="none"/>
          <w:lang w:val="en-US" w:eastAsia="zh-CN"/>
        </w:rPr>
        <w:t>二、承诺函</w:t>
      </w:r>
    </w:p>
    <w:p>
      <w:pPr>
        <w:pStyle w:val="7"/>
        <w:rPr>
          <w:rFonts w:hint="eastAsia" w:ascii="宋体" w:hAnsi="宋体"/>
          <w:color w:val="auto"/>
          <w:sz w:val="24"/>
          <w:szCs w:val="24"/>
        </w:rPr>
      </w:pPr>
    </w:p>
    <w:p>
      <w:pPr>
        <w:spacing w:line="400" w:lineRule="exact"/>
        <w:rPr>
          <w:rFonts w:hint="eastAsia" w:ascii="宋体" w:hAnsi="宋体"/>
          <w:color w:val="auto"/>
          <w:sz w:val="24"/>
        </w:rPr>
      </w:pPr>
      <w:r>
        <w:rPr>
          <w:rFonts w:hint="eastAsia" w:ascii="宋体" w:hAnsi="宋体"/>
          <w:color w:val="auto"/>
          <w:sz w:val="24"/>
        </w:rPr>
        <w:t>邻水县中医医院：</w:t>
      </w:r>
    </w:p>
    <w:p>
      <w:pPr>
        <w:spacing w:line="400" w:lineRule="exact"/>
        <w:ind w:firstLine="480" w:firstLineChars="200"/>
        <w:rPr>
          <w:rFonts w:hint="eastAsia" w:ascii="宋体" w:hAnsi="宋体"/>
          <w:color w:val="auto"/>
          <w:sz w:val="24"/>
        </w:rPr>
      </w:pPr>
      <w:r>
        <w:rPr>
          <w:rFonts w:hint="eastAsia" w:ascii="宋体" w:hAnsi="宋体"/>
          <w:color w:val="auto"/>
          <w:sz w:val="24"/>
        </w:rPr>
        <w:t>我公司作为本次采购项目的供应商，根据询价</w:t>
      </w:r>
      <w:r>
        <w:rPr>
          <w:rFonts w:hint="eastAsia" w:ascii="宋体" w:hAnsi="宋体"/>
          <w:color w:val="auto"/>
          <w:sz w:val="24"/>
          <w:lang w:eastAsia="zh-CN"/>
        </w:rPr>
        <w:t>公告</w:t>
      </w:r>
      <w:r>
        <w:rPr>
          <w:rFonts w:hint="eastAsia" w:ascii="宋体" w:hAnsi="宋体"/>
          <w:color w:val="auto"/>
          <w:sz w:val="24"/>
        </w:rPr>
        <w:t>要求，现郑重承诺如下：</w:t>
      </w:r>
    </w:p>
    <w:p>
      <w:pPr>
        <w:spacing w:line="400" w:lineRule="exact"/>
        <w:ind w:firstLine="480" w:firstLineChars="200"/>
        <w:rPr>
          <w:rFonts w:hint="eastAsia" w:ascii="宋体" w:hAnsi="宋体"/>
          <w:color w:val="auto"/>
          <w:sz w:val="24"/>
        </w:rPr>
      </w:pPr>
      <w:r>
        <w:rPr>
          <w:rFonts w:hint="eastAsia" w:ascii="宋体" w:hAnsi="宋体"/>
          <w:color w:val="auto"/>
          <w:sz w:val="24"/>
        </w:rPr>
        <w:t>一、具备《中华人民共和国政府采购法》第二十二条第一款和本项目规定的条件：</w:t>
      </w:r>
    </w:p>
    <w:p>
      <w:pPr>
        <w:spacing w:line="400" w:lineRule="exact"/>
        <w:ind w:firstLine="480" w:firstLineChars="200"/>
        <w:rPr>
          <w:rFonts w:hint="eastAsia" w:ascii="宋体" w:hAnsi="宋体"/>
          <w:color w:val="auto"/>
          <w:sz w:val="24"/>
        </w:rPr>
      </w:pPr>
      <w:r>
        <w:rPr>
          <w:rFonts w:hint="eastAsia" w:ascii="宋体" w:hAnsi="宋体"/>
          <w:color w:val="auto"/>
          <w:sz w:val="24"/>
        </w:rPr>
        <w:t>（一）具有独立承担民事责任的能力；</w:t>
      </w:r>
    </w:p>
    <w:p>
      <w:pPr>
        <w:spacing w:line="400" w:lineRule="exact"/>
        <w:ind w:firstLine="480" w:firstLineChars="200"/>
        <w:rPr>
          <w:rFonts w:hint="eastAsia" w:ascii="宋体" w:hAnsi="宋体"/>
          <w:color w:val="auto"/>
          <w:sz w:val="24"/>
        </w:rPr>
      </w:pPr>
      <w:r>
        <w:rPr>
          <w:rFonts w:hint="eastAsia" w:ascii="宋体" w:hAnsi="宋体"/>
          <w:color w:val="auto"/>
          <w:sz w:val="24"/>
        </w:rPr>
        <w:t>（二）具有良好的商业信誉和健全的财务会计制度；</w:t>
      </w:r>
    </w:p>
    <w:p>
      <w:pPr>
        <w:spacing w:line="400" w:lineRule="exact"/>
        <w:ind w:firstLine="480" w:firstLineChars="200"/>
        <w:rPr>
          <w:rFonts w:hint="eastAsia" w:ascii="宋体" w:hAnsi="宋体"/>
          <w:color w:val="auto"/>
          <w:sz w:val="24"/>
        </w:rPr>
      </w:pPr>
      <w:r>
        <w:rPr>
          <w:rFonts w:hint="eastAsia" w:ascii="宋体" w:hAnsi="宋体"/>
          <w:color w:val="auto"/>
          <w:sz w:val="24"/>
        </w:rPr>
        <w:t>（三）具有履行合同所必需的设备和专业技术能力；</w:t>
      </w:r>
    </w:p>
    <w:p>
      <w:pPr>
        <w:spacing w:line="400" w:lineRule="exact"/>
        <w:ind w:firstLine="480" w:firstLineChars="200"/>
        <w:rPr>
          <w:rFonts w:hint="eastAsia" w:ascii="宋体" w:hAnsi="宋体"/>
          <w:color w:val="auto"/>
          <w:sz w:val="24"/>
        </w:rPr>
      </w:pPr>
      <w:r>
        <w:rPr>
          <w:rFonts w:hint="eastAsia" w:ascii="宋体" w:hAnsi="宋体"/>
          <w:color w:val="auto"/>
          <w:sz w:val="24"/>
        </w:rPr>
        <w:t>（四）有依法缴纳税收和社会保障资金的良好记录；</w:t>
      </w:r>
    </w:p>
    <w:p>
      <w:pPr>
        <w:spacing w:line="400" w:lineRule="exact"/>
        <w:ind w:firstLine="480" w:firstLineChars="200"/>
        <w:rPr>
          <w:rFonts w:hint="eastAsia" w:ascii="宋体" w:hAnsi="宋体"/>
          <w:color w:val="auto"/>
          <w:sz w:val="24"/>
        </w:rPr>
      </w:pPr>
      <w:r>
        <w:rPr>
          <w:rFonts w:hint="eastAsia" w:ascii="宋体" w:hAnsi="宋体"/>
          <w:color w:val="auto"/>
          <w:sz w:val="24"/>
        </w:rPr>
        <w:t>（五）参加政府采购活动前三年内，在经营活动中没有重大违法记录；</w:t>
      </w:r>
    </w:p>
    <w:p>
      <w:pPr>
        <w:spacing w:line="400" w:lineRule="exact"/>
        <w:ind w:firstLine="480" w:firstLineChars="200"/>
        <w:rPr>
          <w:rFonts w:hint="eastAsia" w:ascii="宋体" w:hAnsi="宋体"/>
          <w:color w:val="auto"/>
          <w:sz w:val="24"/>
        </w:rPr>
      </w:pPr>
      <w:r>
        <w:rPr>
          <w:rFonts w:hint="eastAsia" w:ascii="宋体" w:hAnsi="宋体"/>
          <w:color w:val="auto"/>
          <w:sz w:val="24"/>
        </w:rPr>
        <w:t>（六）法律、行政法规规定的其他条件；</w:t>
      </w:r>
    </w:p>
    <w:p>
      <w:pPr>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olor w:val="C00000"/>
          <w:sz w:val="24"/>
        </w:rPr>
        <w:t>完全</w:t>
      </w:r>
      <w:r>
        <w:rPr>
          <w:rFonts w:hint="eastAsia" w:ascii="宋体" w:hAnsi="宋体"/>
          <w:color w:val="C00000"/>
          <w:sz w:val="24"/>
          <w:lang w:eastAsia="zh-CN"/>
        </w:rPr>
        <w:t>响应</w:t>
      </w:r>
      <w:r>
        <w:rPr>
          <w:rFonts w:hint="eastAsia" w:ascii="宋体" w:hAnsi="宋体"/>
          <w:color w:val="C00000"/>
          <w:sz w:val="24"/>
        </w:rPr>
        <w:t>和满足本项目采购</w:t>
      </w:r>
      <w:r>
        <w:rPr>
          <w:rFonts w:hint="eastAsia" w:ascii="宋体" w:hAnsi="宋体"/>
          <w:color w:val="C00000"/>
          <w:sz w:val="24"/>
          <w:lang w:eastAsia="zh-CN"/>
        </w:rPr>
        <w:t>公告</w:t>
      </w:r>
      <w:r>
        <w:rPr>
          <w:rFonts w:hint="eastAsia" w:ascii="宋体" w:hAnsi="宋体"/>
          <w:color w:val="C00000"/>
          <w:sz w:val="24"/>
        </w:rPr>
        <w:t>中规定的</w:t>
      </w:r>
      <w:r>
        <w:rPr>
          <w:rFonts w:hint="eastAsia" w:ascii="宋体" w:hAnsi="宋体"/>
          <w:color w:val="C00000"/>
          <w:sz w:val="24"/>
          <w:lang w:eastAsia="zh-CN"/>
        </w:rPr>
        <w:t>所有</w:t>
      </w:r>
      <w:r>
        <w:rPr>
          <w:rFonts w:hint="eastAsia" w:ascii="宋体" w:hAnsi="宋体"/>
          <w:color w:val="C00000"/>
          <w:sz w:val="24"/>
        </w:rPr>
        <w:t>要求</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spacing w:line="360" w:lineRule="auto"/>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、我单位及现任法定代表人、主要负责人近三年内无行贿犯罪记录。</w:t>
      </w:r>
    </w:p>
    <w:p>
      <w:pPr>
        <w:spacing w:line="360" w:lineRule="auto"/>
        <w:ind w:firstLine="480" w:firstLineChars="200"/>
        <w:rPr>
          <w:rFonts w:hint="eastAsia" w:ascii="宋体" w:hAnsi="宋体"/>
          <w:color w:val="000000"/>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pStyle w:val="8"/>
        <w:ind w:left="0" w:leftChars="0" w:firstLine="0" w:firstLineChars="0"/>
        <w:rPr>
          <w:rFonts w:hint="eastAsia" w:ascii="宋体" w:hAnsi="宋体"/>
          <w:color w:val="auto"/>
          <w:sz w:val="24"/>
        </w:rPr>
      </w:pPr>
    </w:p>
    <w:p>
      <w:pPr>
        <w:pStyle w:val="8"/>
        <w:rPr>
          <w:rFonts w:hint="eastAsia" w:ascii="宋体" w:hAnsi="宋体"/>
          <w:color w:val="auto"/>
          <w:sz w:val="24"/>
        </w:rPr>
      </w:pPr>
    </w:p>
    <w:p>
      <w:pPr>
        <w:spacing w:line="400" w:lineRule="exact"/>
        <w:ind w:firstLine="480" w:firstLineChars="200"/>
        <w:rPr>
          <w:rFonts w:hint="eastAsia" w:ascii="宋体" w:hAnsi="宋体"/>
          <w:color w:val="auto"/>
          <w:sz w:val="24"/>
        </w:rPr>
      </w:pPr>
      <w:r>
        <w:rPr>
          <w:rFonts w:hint="eastAsia" w:ascii="宋体" w:hAnsi="宋体"/>
          <w:color w:val="auto"/>
          <w:sz w:val="24"/>
        </w:rPr>
        <w:t>供应商名称：XXXX（盖章）</w:t>
      </w:r>
    </w:p>
    <w:p>
      <w:pPr>
        <w:spacing w:line="400" w:lineRule="exact"/>
        <w:ind w:firstLine="480" w:firstLineChars="200"/>
        <w:rPr>
          <w:rFonts w:hint="eastAsia" w:ascii="宋体" w:hAnsi="宋体"/>
          <w:color w:val="auto"/>
          <w:sz w:val="24"/>
        </w:rPr>
      </w:pPr>
      <w:r>
        <w:rPr>
          <w:rFonts w:hint="eastAsia" w:ascii="宋体" w:hAnsi="宋体"/>
          <w:color w:val="auto"/>
          <w:sz w:val="24"/>
        </w:rPr>
        <w:t>法定代表人或授权代表签字：XXXX</w:t>
      </w:r>
    </w:p>
    <w:p>
      <w:pPr>
        <w:spacing w:line="400" w:lineRule="exact"/>
        <w:ind w:firstLine="480" w:firstLineChars="200"/>
        <w:rPr>
          <w:rFonts w:hint="eastAsia"/>
          <w:lang w:val="en-US" w:eastAsia="zh-CN"/>
        </w:rPr>
      </w:pPr>
      <w:r>
        <w:rPr>
          <w:rFonts w:hint="eastAsia" w:ascii="宋体" w:hAnsi="宋体"/>
          <w:color w:val="auto"/>
          <w:sz w:val="24"/>
        </w:rPr>
        <w:t>日    期：XXX年XXX月XXX</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2MwNzEyOGI4MjM5ZTNhNDMzYzk5MDE3MTE4Y2YifQ=="/>
  </w:docVars>
  <w:rsids>
    <w:rsidRoot w:val="00000000"/>
    <w:rsid w:val="05E75C70"/>
    <w:rsid w:val="0A7A6B68"/>
    <w:rsid w:val="0ACC7D59"/>
    <w:rsid w:val="0E3B2427"/>
    <w:rsid w:val="0EEC1973"/>
    <w:rsid w:val="144E3700"/>
    <w:rsid w:val="17962315"/>
    <w:rsid w:val="186A4AF7"/>
    <w:rsid w:val="19A03A86"/>
    <w:rsid w:val="19CA465F"/>
    <w:rsid w:val="19EF40C6"/>
    <w:rsid w:val="1BC25F36"/>
    <w:rsid w:val="1D5222A9"/>
    <w:rsid w:val="1D795028"/>
    <w:rsid w:val="21C22BB6"/>
    <w:rsid w:val="247D498A"/>
    <w:rsid w:val="253349A8"/>
    <w:rsid w:val="28640550"/>
    <w:rsid w:val="29253660"/>
    <w:rsid w:val="32770A74"/>
    <w:rsid w:val="33837901"/>
    <w:rsid w:val="35262C3A"/>
    <w:rsid w:val="362D1DA6"/>
    <w:rsid w:val="38A65E3F"/>
    <w:rsid w:val="39D505B7"/>
    <w:rsid w:val="3C0D2F7B"/>
    <w:rsid w:val="3CA61021"/>
    <w:rsid w:val="3D89020A"/>
    <w:rsid w:val="3E223433"/>
    <w:rsid w:val="408B6047"/>
    <w:rsid w:val="46020B59"/>
    <w:rsid w:val="46902609"/>
    <w:rsid w:val="484F3DFE"/>
    <w:rsid w:val="4D4C3002"/>
    <w:rsid w:val="58A3441E"/>
    <w:rsid w:val="5AD2423E"/>
    <w:rsid w:val="5B044F1C"/>
    <w:rsid w:val="5CD46359"/>
    <w:rsid w:val="60D86271"/>
    <w:rsid w:val="60F35816"/>
    <w:rsid w:val="618446C0"/>
    <w:rsid w:val="65BA6903"/>
    <w:rsid w:val="662D7579"/>
    <w:rsid w:val="6A0C3361"/>
    <w:rsid w:val="6BB64010"/>
    <w:rsid w:val="6FC3731A"/>
    <w:rsid w:val="750A2CD7"/>
    <w:rsid w:val="76D65754"/>
    <w:rsid w:val="7B6E042B"/>
    <w:rsid w:val="7CEE1EA5"/>
    <w:rsid w:val="7D6D006C"/>
    <w:rsid w:val="7D831878"/>
    <w:rsid w:val="7F4234A0"/>
    <w:rsid w:val="9AFF93D4"/>
    <w:rsid w:val="A6FF8729"/>
    <w:rsid w:val="FFFDB7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2"/>
    <w:next w:val="4"/>
    <w:autoRedefine/>
    <w:qFormat/>
    <w:uiPriority w:val="0"/>
    <w:pPr>
      <w:keepNext/>
      <w:keepLines/>
      <w:spacing w:before="260" w:after="260" w:line="416" w:lineRule="auto"/>
      <w:outlineLvl w:val="1"/>
    </w:pPr>
    <w:rPr>
      <w:rFonts w:ascii="Arial" w:hAnsi="Arial" w:eastAsia="黑体"/>
      <w:b w:val="0"/>
      <w:bCs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qFormat/>
    <w:uiPriority w:val="1"/>
  </w:style>
  <w:style w:type="table" w:default="1" w:styleId="11">
    <w:name w:val="Normal Table"/>
    <w:autoRedefine/>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spacing w:line="400" w:lineRule="exact"/>
      <w:ind w:firstLine="480" w:firstLineChars="200"/>
      <w:jc w:val="left"/>
    </w:pPr>
    <w:rPr>
      <w:rFonts w:ascii="宋体" w:hAnsi="宋体"/>
      <w:color w:val="000000"/>
      <w:sz w:val="24"/>
    </w:rPr>
  </w:style>
  <w:style w:type="paragraph" w:styleId="6">
    <w:name w:val="toc 4"/>
    <w:basedOn w:val="1"/>
    <w:next w:val="1"/>
    <w:autoRedefine/>
    <w:qFormat/>
    <w:uiPriority w:val="0"/>
    <w:pPr>
      <w:ind w:left="630"/>
      <w:jc w:val="left"/>
    </w:pPr>
    <w:rPr>
      <w:sz w:val="18"/>
      <w:szCs w:val="18"/>
    </w:rPr>
  </w:style>
  <w:style w:type="paragraph" w:styleId="7">
    <w:name w:val="Body Text"/>
    <w:basedOn w:val="1"/>
    <w:next w:val="1"/>
    <w:autoRedefine/>
    <w:qFormat/>
    <w:uiPriority w:val="0"/>
    <w:pPr>
      <w:widowControl/>
      <w:spacing w:line="360" w:lineRule="auto"/>
    </w:pPr>
    <w:rPr>
      <w:color w:val="FF0000"/>
    </w:rPr>
  </w:style>
  <w:style w:type="paragraph" w:styleId="8">
    <w:name w:val="Body Text Indent"/>
    <w:basedOn w:val="1"/>
    <w:autoRedefine/>
    <w:qFormat/>
    <w:uiPriority w:val="0"/>
    <w:pPr>
      <w:ind w:firstLine="630"/>
    </w:pPr>
    <w:rPr>
      <w:sz w:val="32"/>
      <w:szCs w:val="20"/>
    </w:rPr>
  </w:style>
  <w:style w:type="paragraph" w:styleId="9">
    <w:name w:val="footer"/>
    <w:basedOn w:val="1"/>
    <w:link w:val="15"/>
    <w:autoRedefine/>
    <w:qFormat/>
    <w:uiPriority w:val="99"/>
    <w:pPr>
      <w:tabs>
        <w:tab w:val="center" w:pos="4153"/>
        <w:tab w:val="right" w:pos="8306"/>
      </w:tabs>
      <w:snapToGrid w:val="0"/>
      <w:jc w:val="left"/>
    </w:pPr>
    <w:rPr>
      <w:sz w:val="18"/>
      <w:szCs w:val="18"/>
    </w:rPr>
  </w:style>
  <w:style w:type="paragraph" w:styleId="10">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页眉 Char"/>
    <w:basedOn w:val="13"/>
    <w:link w:val="10"/>
    <w:autoRedefine/>
    <w:qFormat/>
    <w:uiPriority w:val="99"/>
    <w:rPr>
      <w:kern w:val="2"/>
      <w:sz w:val="18"/>
      <w:szCs w:val="18"/>
    </w:rPr>
  </w:style>
  <w:style w:type="character" w:customStyle="1" w:styleId="15">
    <w:name w:val="页脚 Char"/>
    <w:basedOn w:val="13"/>
    <w:link w:val="9"/>
    <w:autoRedefine/>
    <w:qFormat/>
    <w:uiPriority w:val="99"/>
    <w:rPr>
      <w:kern w:val="2"/>
      <w:sz w:val="18"/>
      <w:szCs w:val="18"/>
    </w:rPr>
  </w:style>
  <w:style w:type="paragraph" w:customStyle="1" w:styleId="16">
    <w:name w:val="正文首行缩进两字符"/>
    <w:basedOn w:val="1"/>
    <w:autoRedefine/>
    <w:qFormat/>
    <w:uiPriority w:val="0"/>
    <w:pPr>
      <w:spacing w:line="360" w:lineRule="auto"/>
      <w:ind w:firstLine="200" w:firstLineChars="200"/>
    </w:pPr>
  </w:style>
  <w:style w:type="paragraph" w:customStyle="1" w:styleId="17">
    <w:name w:val="Heading #1|1"/>
    <w:basedOn w:val="1"/>
    <w:autoRedefine/>
    <w:qFormat/>
    <w:uiPriority w:val="0"/>
    <w:pPr>
      <w:widowControl w:val="0"/>
      <w:shd w:val="clear" w:color="auto" w:fill="auto"/>
      <w:spacing w:line="547" w:lineRule="exact"/>
      <w:jc w:val="center"/>
      <w:outlineLvl w:val="0"/>
    </w:pPr>
    <w:rPr>
      <w:rFonts w:ascii="宋体" w:hAnsi="宋体" w:eastAsia="宋体" w:cs="宋体"/>
      <w:color w:val="57574D"/>
      <w:sz w:val="36"/>
      <w:szCs w:val="36"/>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326" w:lineRule="auto"/>
      <w:ind w:firstLine="40"/>
    </w:pPr>
    <w:rPr>
      <w:rFonts w:ascii="宋体" w:hAnsi="宋体" w:eastAsia="宋体" w:cs="宋体"/>
      <w:color w:val="70716C"/>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1488</Words>
  <Characters>1587</Characters>
  <Paragraphs>127</Paragraphs>
  <TotalTime>37</TotalTime>
  <ScaleCrop>false</ScaleCrop>
  <LinksUpToDate>false</LinksUpToDate>
  <CharactersWithSpaces>1670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2021-10-15T17:16:00Z</dcterms:created>
  <dc:creator>QC</dc:creator>
  <cp:lastModifiedBy>WPS_1695193477</cp:lastModifiedBy>
  <cp:lastPrinted>2023-11-30T01:19:00Z</cp:lastPrinted>
  <dcterms:modified xsi:type="dcterms:W3CDTF">2024-01-12T00:52:58Z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AAF52058F33844029C2DF75893CCB8B3_13</vt:lpwstr>
  </property>
</Properties>
</file>