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55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19"/>
        <w:gridCol w:w="8462"/>
        <w:gridCol w:w="945"/>
        <w:gridCol w:w="1278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45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HA共享存储双机热备系统采购项目询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价表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5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采购单位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名称：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Calibri" w:hAnsi="Calibri" w:eastAsia="仿宋_GB2312" w:cs="Calibri"/>
                <w:color w:val="000000"/>
                <w:kern w:val="0"/>
                <w:sz w:val="24"/>
                <w:u w:val="single"/>
                <w:lang w:val="en-US" w:eastAsia="zh-CN"/>
              </w:rPr>
              <w:t xml:space="preserve">邻水县中医医院 </w:t>
            </w:r>
            <w:r>
              <w:rPr>
                <w:rFonts w:ascii="Calibri" w:hAnsi="Calibri" w:eastAsia="仿宋_GB2312" w:cs="Calibri"/>
                <w:color w:val="000000"/>
                <w:kern w:val="0"/>
                <w:sz w:val="24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产品描述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费用总价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1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HA共享存储双机热备系统</w:t>
            </w:r>
          </w:p>
        </w:tc>
        <w:tc>
          <w:tcPr>
            <w:tcW w:w="8462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1、实现功能：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通过实时监控系统的运行状态，当发生硬件故障、应用软件异常、操作系统宕机、人为误操作时，将自动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或手动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切换到备机运行，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业务恢复时间&lt;3分钟，保障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关键业务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系统运行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。</w:t>
            </w:r>
          </w:p>
          <w:p>
            <w:pPr>
              <w:pStyle w:val="2"/>
              <w:numPr>
                <w:ilvl w:val="0"/>
                <w:numId w:val="2"/>
              </w:num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监控性能指标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a.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实时监测应用服务运行状态，如应用服务、数据库等出现异常，自动切换应用服务、数据库服务等至备机。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b.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深度监控CPU/内存资源使用率，可进行智能预警和策略切换。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c.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持续监测网络资源，如业务网卡或网络资源故障，将自动切换资源至可用备机。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3、应用环境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支持在虚拟化环境下的Windows、Linux、CentOS等操作系统，支持主备双机使用共享存储模式。</w:t>
            </w:r>
          </w:p>
          <w:p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4、部署周期：能3个工作日内部署完毕，含1年日常运维。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5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费用总价（小写）：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费用总价（大写）：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559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559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供应商名称：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4559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559" w:type="dxa"/>
            <w:gridSpan w:val="6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联系人：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日期：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59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1440" w:right="1080" w:bottom="1440" w:left="1080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BB747"/>
    <w:multiLevelType w:val="singleLevel"/>
    <w:tmpl w:val="191BB74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4481F7F"/>
    <w:multiLevelType w:val="multilevel"/>
    <w:tmpl w:val="44481F7F"/>
    <w:lvl w:ilvl="0" w:tentative="0">
      <w:start w:val="1"/>
      <w:numFmt w:val="chineseCounting"/>
      <w:pStyle w:val="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5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8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0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1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MGZiYjJhZTc4YmQzYmFkOTE0MTMzMDkzMmEwNGYifQ=="/>
  </w:docVars>
  <w:rsids>
    <w:rsidRoot w:val="6F8D0C43"/>
    <w:rsid w:val="0A0E01F2"/>
    <w:rsid w:val="0C8845DF"/>
    <w:rsid w:val="0D8C5089"/>
    <w:rsid w:val="1DDE7816"/>
    <w:rsid w:val="273E70D4"/>
    <w:rsid w:val="3494054B"/>
    <w:rsid w:val="3A9F34F3"/>
    <w:rsid w:val="47B2035D"/>
    <w:rsid w:val="55B53B3C"/>
    <w:rsid w:val="564F30C9"/>
    <w:rsid w:val="63527310"/>
    <w:rsid w:val="6AB17EDB"/>
    <w:rsid w:val="6F062BB9"/>
    <w:rsid w:val="6F8D0C43"/>
    <w:rsid w:val="724C2602"/>
    <w:rsid w:val="75834F63"/>
    <w:rsid w:val="79A51F3F"/>
    <w:rsid w:val="7A1B7E60"/>
    <w:rsid w:val="7E77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420"/>
      </w:tabs>
      <w:spacing w:before="240" w:after="240" w:line="360" w:lineRule="auto"/>
      <w:ind w:left="0" w:firstLine="0" w:firstLineChars="0"/>
      <w:jc w:val="left"/>
      <w:outlineLvl w:val="0"/>
    </w:pPr>
    <w:rPr>
      <w:rFonts w:ascii="Times New Roman" w:hAnsi="Times New Roman" w:eastAsia="黑体"/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firstLine="0" w:firstLineChars="0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398</Characters>
  <Lines>0</Lines>
  <Paragraphs>0</Paragraphs>
  <TotalTime>1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2023-06-30T06:57:00Z</dcterms:created>
  <dc:creator>°___沫茶</dc:creator>
  <cp:lastModifiedBy>中蜂蜂蜜、野生葛粉</cp:lastModifiedBy>
  <dcterms:modified xsi:type="dcterms:W3CDTF">2023-06-30T10:45:57Z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0014FBE3C2B544909C6AF66F0F2E0548_13</vt:lpwstr>
  </property>
</Properties>
</file>