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6D" w:rsidRDefault="00F44528" w:rsidP="00F44528">
      <w:pPr>
        <w:pStyle w:val="1"/>
        <w:jc w:val="center"/>
      </w:pPr>
      <w:r>
        <w:rPr>
          <w:rFonts w:hint="eastAsia"/>
        </w:rPr>
        <w:t>邻水县中医医院</w:t>
      </w:r>
    </w:p>
    <w:p w:rsidR="007D0638" w:rsidRDefault="00F44528" w:rsidP="00F44528">
      <w:pPr>
        <w:pStyle w:val="2"/>
        <w:jc w:val="center"/>
      </w:pPr>
      <w:r>
        <w:rPr>
          <w:rFonts w:hint="eastAsia"/>
        </w:rPr>
        <w:t>新院</w:t>
      </w:r>
      <w:r w:rsidR="000F3E0A">
        <w:rPr>
          <w:rFonts w:hint="eastAsia"/>
        </w:rPr>
        <w:t>区</w:t>
      </w:r>
      <w:r>
        <w:rPr>
          <w:rFonts w:hint="eastAsia"/>
        </w:rPr>
        <w:t>机房设备采购</w:t>
      </w:r>
      <w:r w:rsidR="00C618A3">
        <w:rPr>
          <w:rFonts w:hint="eastAsia"/>
        </w:rPr>
        <w:t>项目清单</w:t>
      </w:r>
    </w:p>
    <w:p w:rsidR="00E15C1B" w:rsidRPr="00415CA9" w:rsidRDefault="003650C9" w:rsidP="00E15C1B">
      <w:r>
        <w:rPr>
          <w:rFonts w:hint="eastAsia"/>
        </w:rPr>
        <w:t>项目清单内容（包括但不限于以下清单内容。所提供的产品和集成效果均应达到</w:t>
      </w:r>
      <w:r>
        <w:rPr>
          <w:rFonts w:hint="eastAsia"/>
        </w:rPr>
        <w:t>B</w:t>
      </w:r>
      <w:r>
        <w:rPr>
          <w:rFonts w:hint="eastAsia"/>
        </w:rPr>
        <w:t>级机房标准）</w:t>
      </w:r>
    </w:p>
    <w:tbl>
      <w:tblPr>
        <w:tblStyle w:val="a5"/>
        <w:tblW w:w="0" w:type="auto"/>
        <w:tblLayout w:type="fixed"/>
        <w:tblLook w:val="04A0"/>
      </w:tblPr>
      <w:tblGrid>
        <w:gridCol w:w="1384"/>
        <w:gridCol w:w="851"/>
        <w:gridCol w:w="4394"/>
        <w:gridCol w:w="850"/>
        <w:gridCol w:w="709"/>
      </w:tblGrid>
      <w:tr w:rsidR="000F57F5" w:rsidTr="00415CA9">
        <w:tc>
          <w:tcPr>
            <w:tcW w:w="1384" w:type="dxa"/>
          </w:tcPr>
          <w:p w:rsidR="000F57F5" w:rsidRPr="008D667B" w:rsidRDefault="000F57F5" w:rsidP="009152E3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851" w:type="dxa"/>
          </w:tcPr>
          <w:p w:rsidR="000F57F5" w:rsidRPr="008D667B" w:rsidRDefault="000F57F5" w:rsidP="009152E3">
            <w:pPr>
              <w:jc w:val="center"/>
            </w:pPr>
            <w:r w:rsidRPr="008D667B">
              <w:rPr>
                <w:rFonts w:hint="eastAsia"/>
              </w:rPr>
              <w:t>序号</w:t>
            </w:r>
          </w:p>
        </w:tc>
        <w:tc>
          <w:tcPr>
            <w:tcW w:w="4394" w:type="dxa"/>
          </w:tcPr>
          <w:p w:rsidR="000F57F5" w:rsidRPr="0091204A" w:rsidRDefault="000F57F5" w:rsidP="009152E3">
            <w:pPr>
              <w:jc w:val="center"/>
            </w:pPr>
            <w:r w:rsidRPr="0091204A">
              <w:rPr>
                <w:rFonts w:hint="eastAsia"/>
              </w:rPr>
              <w:t>设备</w:t>
            </w:r>
            <w:r>
              <w:rPr>
                <w:rFonts w:hint="eastAsia"/>
              </w:rPr>
              <w:t>及材料</w:t>
            </w:r>
            <w:r w:rsidRPr="0091204A">
              <w:rPr>
                <w:rFonts w:hint="eastAsia"/>
              </w:rPr>
              <w:t>名称</w:t>
            </w:r>
          </w:p>
        </w:tc>
        <w:tc>
          <w:tcPr>
            <w:tcW w:w="850" w:type="dxa"/>
          </w:tcPr>
          <w:p w:rsidR="000F57F5" w:rsidRPr="00C2512F" w:rsidRDefault="000F57F5" w:rsidP="009152E3">
            <w:pPr>
              <w:jc w:val="center"/>
            </w:pPr>
            <w:r w:rsidRPr="00C2512F">
              <w:rPr>
                <w:rFonts w:hint="eastAsia"/>
              </w:rPr>
              <w:t>数量</w:t>
            </w:r>
          </w:p>
        </w:tc>
        <w:tc>
          <w:tcPr>
            <w:tcW w:w="709" w:type="dxa"/>
          </w:tcPr>
          <w:p w:rsidR="000F57F5" w:rsidRPr="008D2138" w:rsidRDefault="000F57F5" w:rsidP="009152E3">
            <w:pPr>
              <w:jc w:val="center"/>
            </w:pPr>
            <w:r w:rsidRPr="008D2138">
              <w:rPr>
                <w:rFonts w:hint="eastAsia"/>
              </w:rPr>
              <w:t>单位</w:t>
            </w:r>
          </w:p>
        </w:tc>
      </w:tr>
      <w:tr w:rsidR="000F57F5" w:rsidTr="00415CA9">
        <w:tc>
          <w:tcPr>
            <w:tcW w:w="1384" w:type="dxa"/>
            <w:vMerge w:val="restart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微模块数据中心</w:t>
            </w: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模块化UPS主机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一体化列头配电柜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行级精密空调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行级精密空调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IT机柜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19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密封通道组件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微模块监控系统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行级空调辅料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3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微模块内成套电缆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蓄电池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80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节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电池架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电池开关箱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直流电缆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房间级精密空调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 w:val="restart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云平台设备（服务器及存储）</w:t>
            </w: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私有云系统平台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云平台基础设备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交换机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存储系统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 w:val="restart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动力环境监控系统</w:t>
            </w: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配电柜监测模块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UPS电源监测模块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蓄电池监测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80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漏水检测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消防监测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红外入侵监测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新风监测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空气洁净度监测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门禁监测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视频监测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微模块数据中心监测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动力环境监控主机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机房环境监控管理软件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 w:val="restart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新排风系统</w:t>
            </w: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新风机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中效过滤器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高效过滤器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防火阀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外墙百叶风口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风管制作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m²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单摆风口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排风机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控制箱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防火阀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外墙百叶风口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风管制作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m²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单摆风口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封堵及安装材料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</w:t>
            </w:r>
          </w:p>
        </w:tc>
      </w:tr>
      <w:tr w:rsidR="000F57F5" w:rsidTr="00415CA9">
        <w:tc>
          <w:tcPr>
            <w:tcW w:w="1384" w:type="dxa"/>
            <w:vMerge w:val="restart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气体消防</w:t>
            </w: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点型光电感烟火灾探测器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点型感温火灾探测器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底座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手持编码器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火灾声光警报器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底座成品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紧急启停按钮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气体释放警报器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火灾报警控制器（联动型）/气体灭火控制器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柜式七氟丙烷气体灭火装置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自动泄压口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七氟丙烷灭火剂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350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kg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镀锌电线管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140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多股铜芯阻燃线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600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 w:val="restart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供配电及其它</w:t>
            </w: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ATS动力配电柜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A、B路配电柜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UPS配电输出柜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铜芯电缆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5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接地铜排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6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绝缘支柱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7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局部等电位接地箱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8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接地引入电缆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170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9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接地连接线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10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接地连接线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200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硫酸钙抗静电活动地板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79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m2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全钢防静电地板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115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m2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柜式空调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机柜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15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机柜PDU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16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工业连接器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10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17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UPS电源输入输出电缆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30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18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空调电力电缆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40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19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镀锌电线管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400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20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强电桥架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100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21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强电桥架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100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米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22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UPS主机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套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23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蓄电池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40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个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24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电池柜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2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台</w:t>
            </w:r>
          </w:p>
        </w:tc>
      </w:tr>
      <w:tr w:rsidR="000F57F5" w:rsidTr="00415CA9">
        <w:tc>
          <w:tcPr>
            <w:tcW w:w="1384" w:type="dxa"/>
            <w:vMerge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>25</w:t>
            </w:r>
          </w:p>
        </w:tc>
        <w:tc>
          <w:tcPr>
            <w:tcW w:w="4394" w:type="dxa"/>
          </w:tcPr>
          <w:p w:rsidR="000F57F5" w:rsidRPr="00AC671A" w:rsidRDefault="000F57F5" w:rsidP="009152E3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项目集成服务</w:t>
            </w:r>
          </w:p>
        </w:tc>
        <w:tc>
          <w:tcPr>
            <w:tcW w:w="850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/>
                <w:sz w:val="16"/>
                <w:szCs w:val="16"/>
              </w:rPr>
              <w:t xml:space="preserve">1 </w:t>
            </w:r>
          </w:p>
        </w:tc>
        <w:tc>
          <w:tcPr>
            <w:tcW w:w="709" w:type="dxa"/>
          </w:tcPr>
          <w:p w:rsidR="000F57F5" w:rsidRPr="00AC671A" w:rsidRDefault="000F57F5" w:rsidP="009152E3">
            <w:pPr>
              <w:rPr>
                <w:rFonts w:asciiTheme="minorEastAsia" w:hAnsiTheme="minorEastAsia"/>
                <w:sz w:val="16"/>
                <w:szCs w:val="16"/>
              </w:rPr>
            </w:pPr>
            <w:r w:rsidRPr="00AC671A">
              <w:rPr>
                <w:rFonts w:asciiTheme="minorEastAsia" w:hAnsiTheme="minorEastAsia" w:hint="eastAsia"/>
                <w:sz w:val="16"/>
                <w:szCs w:val="16"/>
              </w:rPr>
              <w:t>项</w:t>
            </w:r>
          </w:p>
        </w:tc>
      </w:tr>
    </w:tbl>
    <w:p w:rsidR="000F57F5" w:rsidRPr="009152E3" w:rsidRDefault="000F57F5" w:rsidP="000F3E0A"/>
    <w:sectPr w:rsidR="000F57F5" w:rsidRPr="009152E3" w:rsidSect="00646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42A" w:rsidRDefault="0008442A" w:rsidP="007D0638">
      <w:r>
        <w:separator/>
      </w:r>
    </w:p>
  </w:endnote>
  <w:endnote w:type="continuationSeparator" w:id="1">
    <w:p w:rsidR="0008442A" w:rsidRDefault="0008442A" w:rsidP="007D0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42A" w:rsidRDefault="0008442A" w:rsidP="007D0638">
      <w:r>
        <w:separator/>
      </w:r>
    </w:p>
  </w:footnote>
  <w:footnote w:type="continuationSeparator" w:id="1">
    <w:p w:rsidR="0008442A" w:rsidRDefault="0008442A" w:rsidP="007D0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0FA0733"/>
    <w:multiLevelType w:val="singleLevel"/>
    <w:tmpl w:val="B0FA073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D7B11C"/>
    <w:multiLevelType w:val="singleLevel"/>
    <w:tmpl w:val="2BD7B1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3997947"/>
    <w:multiLevelType w:val="singleLevel"/>
    <w:tmpl w:val="43997947"/>
    <w:lvl w:ilvl="0">
      <w:start w:val="2"/>
      <w:numFmt w:val="decimal"/>
      <w:suff w:val="nothing"/>
      <w:lvlText w:val="%1、"/>
      <w:lvlJc w:val="left"/>
    </w:lvl>
  </w:abstractNum>
  <w:abstractNum w:abstractNumId="3">
    <w:nsid w:val="4FBF0F6A"/>
    <w:multiLevelType w:val="hybridMultilevel"/>
    <w:tmpl w:val="AFE2172A"/>
    <w:lvl w:ilvl="0" w:tplc="54B891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638"/>
    <w:rsid w:val="00023CAC"/>
    <w:rsid w:val="0008442A"/>
    <w:rsid w:val="000F3E0A"/>
    <w:rsid w:val="000F57F5"/>
    <w:rsid w:val="00103B62"/>
    <w:rsid w:val="00164B92"/>
    <w:rsid w:val="00165FE4"/>
    <w:rsid w:val="00185E46"/>
    <w:rsid w:val="00226A45"/>
    <w:rsid w:val="002D3585"/>
    <w:rsid w:val="00324415"/>
    <w:rsid w:val="003650C9"/>
    <w:rsid w:val="00380F83"/>
    <w:rsid w:val="003B4276"/>
    <w:rsid w:val="00415CA9"/>
    <w:rsid w:val="00455D9D"/>
    <w:rsid w:val="004E6FB2"/>
    <w:rsid w:val="004F7C92"/>
    <w:rsid w:val="005033F0"/>
    <w:rsid w:val="005752E9"/>
    <w:rsid w:val="006067C7"/>
    <w:rsid w:val="0064616C"/>
    <w:rsid w:val="006B55F2"/>
    <w:rsid w:val="006C05AF"/>
    <w:rsid w:val="006E0F78"/>
    <w:rsid w:val="00770109"/>
    <w:rsid w:val="007D0638"/>
    <w:rsid w:val="00820942"/>
    <w:rsid w:val="00895A6D"/>
    <w:rsid w:val="008E49F7"/>
    <w:rsid w:val="009152E3"/>
    <w:rsid w:val="009224DA"/>
    <w:rsid w:val="00A53168"/>
    <w:rsid w:val="00AC671A"/>
    <w:rsid w:val="00C618A3"/>
    <w:rsid w:val="00D3424D"/>
    <w:rsid w:val="00D60778"/>
    <w:rsid w:val="00E1325D"/>
    <w:rsid w:val="00E15C1B"/>
    <w:rsid w:val="00E25117"/>
    <w:rsid w:val="00E95B4E"/>
    <w:rsid w:val="00EA7C75"/>
    <w:rsid w:val="00F44528"/>
    <w:rsid w:val="00FB5940"/>
    <w:rsid w:val="00FC419F"/>
    <w:rsid w:val="00FD744D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6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445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45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0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06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0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0638"/>
    <w:rPr>
      <w:sz w:val="18"/>
      <w:szCs w:val="18"/>
    </w:rPr>
  </w:style>
  <w:style w:type="table" w:styleId="a5">
    <w:name w:val="Table Grid"/>
    <w:basedOn w:val="a1"/>
    <w:uiPriority w:val="59"/>
    <w:rsid w:val="007D06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F44528"/>
    <w:rPr>
      <w:b/>
      <w:bCs/>
      <w:kern w:val="44"/>
      <w:sz w:val="44"/>
      <w:szCs w:val="44"/>
    </w:rPr>
  </w:style>
  <w:style w:type="paragraph" w:styleId="a6">
    <w:name w:val="Document Map"/>
    <w:basedOn w:val="a"/>
    <w:link w:val="Char1"/>
    <w:uiPriority w:val="99"/>
    <w:semiHidden/>
    <w:unhideWhenUsed/>
    <w:rsid w:val="00F44528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F44528"/>
    <w:rPr>
      <w:rFonts w:ascii="宋体" w:eastAsia="宋体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445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F57F5"/>
    <w:pPr>
      <w:ind w:firstLineChars="200" w:firstLine="420"/>
    </w:pPr>
  </w:style>
  <w:style w:type="character" w:customStyle="1" w:styleId="font51">
    <w:name w:val="font51"/>
    <w:basedOn w:val="a0"/>
    <w:qFormat/>
    <w:rsid w:val="00455D9D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51">
    <w:name w:val="font151"/>
    <w:basedOn w:val="a0"/>
    <w:qFormat/>
    <w:rsid w:val="00455D9D"/>
    <w:rPr>
      <w:rFonts w:ascii="Symbol" w:hAnsi="Symbol" w:cs="Symbol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B3822-6E33-4901-A444-79E692BE3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</cp:revision>
  <dcterms:created xsi:type="dcterms:W3CDTF">2021-12-06T07:57:00Z</dcterms:created>
  <dcterms:modified xsi:type="dcterms:W3CDTF">2021-12-31T09:14:00Z</dcterms:modified>
</cp:coreProperties>
</file>